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310DF" w14:textId="34AC8809" w:rsidR="00C030AE" w:rsidRDefault="00C030AE" w:rsidP="00EB634B">
      <w:pPr>
        <w:tabs>
          <w:tab w:val="left" w:pos="7560"/>
        </w:tabs>
        <w:ind w:left="540"/>
        <w:jc w:val="center"/>
        <w:rPr>
          <w:b/>
          <w:bCs/>
          <w:sz w:val="28"/>
          <w:szCs w:val="28"/>
          <w:u w:val="single"/>
        </w:rPr>
      </w:pPr>
      <w:r w:rsidRPr="00D70DA3">
        <w:rPr>
          <w:b/>
          <w:bCs/>
          <w:sz w:val="28"/>
          <w:szCs w:val="28"/>
          <w:u w:val="single"/>
        </w:rPr>
        <w:t>Vymezení základních technických podmínek</w:t>
      </w:r>
      <w:r w:rsidR="00D70DA3" w:rsidRPr="00D70DA3">
        <w:rPr>
          <w:b/>
          <w:bCs/>
          <w:sz w:val="28"/>
          <w:szCs w:val="28"/>
          <w:u w:val="single"/>
        </w:rPr>
        <w:t xml:space="preserve"> na </w:t>
      </w:r>
      <w:bookmarkStart w:id="0" w:name="_Hlk193694348"/>
      <w:r w:rsidR="00D70DA3" w:rsidRPr="00D70DA3">
        <w:rPr>
          <w:b/>
          <w:bCs/>
          <w:sz w:val="28"/>
          <w:szCs w:val="28"/>
          <w:u w:val="single"/>
        </w:rPr>
        <w:t xml:space="preserve">dodávku mobilních nádrží na přepravu asfaltové emulze </w:t>
      </w:r>
      <w:r w:rsidR="00C17F19">
        <w:rPr>
          <w:b/>
          <w:bCs/>
          <w:sz w:val="28"/>
          <w:szCs w:val="28"/>
          <w:u w:val="single"/>
        </w:rPr>
        <w:t>v počtu dvou kusů</w:t>
      </w:r>
      <w:bookmarkEnd w:id="0"/>
      <w:r w:rsidR="00C17F19">
        <w:rPr>
          <w:b/>
          <w:bCs/>
          <w:sz w:val="28"/>
          <w:szCs w:val="28"/>
          <w:u w:val="single"/>
        </w:rPr>
        <w:t xml:space="preserve"> </w:t>
      </w:r>
      <w:r w:rsidR="00D70DA3" w:rsidRPr="00D70DA3">
        <w:rPr>
          <w:b/>
          <w:bCs/>
          <w:sz w:val="28"/>
          <w:szCs w:val="28"/>
          <w:u w:val="single"/>
        </w:rPr>
        <w:t xml:space="preserve">dle bodu A </w:t>
      </w:r>
      <w:proofErr w:type="spellStart"/>
      <w:r w:rsidR="00D70DA3" w:rsidRPr="00D70DA3">
        <w:rPr>
          <w:b/>
          <w:bCs/>
          <w:sz w:val="28"/>
          <w:szCs w:val="28"/>
          <w:u w:val="single"/>
        </w:rPr>
        <w:t>a</w:t>
      </w:r>
      <w:proofErr w:type="spellEnd"/>
      <w:r w:rsidR="00D70DA3" w:rsidRPr="00D70DA3">
        <w:rPr>
          <w:b/>
          <w:bCs/>
          <w:sz w:val="28"/>
          <w:szCs w:val="28"/>
          <w:u w:val="single"/>
        </w:rPr>
        <w:t xml:space="preserve"> b</w:t>
      </w:r>
      <w:r w:rsidR="00EB634B">
        <w:rPr>
          <w:b/>
          <w:bCs/>
          <w:sz w:val="28"/>
          <w:szCs w:val="28"/>
          <w:u w:val="single"/>
        </w:rPr>
        <w:t>o</w:t>
      </w:r>
      <w:r w:rsidR="00D70DA3" w:rsidRPr="00D70DA3">
        <w:rPr>
          <w:b/>
          <w:bCs/>
          <w:sz w:val="28"/>
          <w:szCs w:val="28"/>
          <w:u w:val="single"/>
        </w:rPr>
        <w:t>du B</w:t>
      </w:r>
    </w:p>
    <w:p w14:paraId="15ED6C3A" w14:textId="77777777" w:rsidR="00EB634B" w:rsidRDefault="00EB634B" w:rsidP="00EB634B">
      <w:pPr>
        <w:tabs>
          <w:tab w:val="left" w:pos="7560"/>
        </w:tabs>
        <w:ind w:left="540"/>
        <w:jc w:val="center"/>
        <w:rPr>
          <w:b/>
          <w:bCs/>
          <w:sz w:val="28"/>
          <w:szCs w:val="28"/>
          <w:u w:val="single"/>
        </w:rPr>
      </w:pPr>
    </w:p>
    <w:p w14:paraId="101D8382" w14:textId="77777777" w:rsidR="00EB634B" w:rsidRDefault="00EB634B" w:rsidP="00EB634B">
      <w:pPr>
        <w:tabs>
          <w:tab w:val="left" w:pos="7560"/>
        </w:tabs>
        <w:ind w:left="540"/>
        <w:jc w:val="center"/>
        <w:rPr>
          <w:b/>
          <w:bCs/>
          <w:sz w:val="28"/>
          <w:szCs w:val="28"/>
          <w:u w:val="single"/>
        </w:rPr>
      </w:pPr>
    </w:p>
    <w:p w14:paraId="00D15806" w14:textId="77777777" w:rsidR="00EB634B" w:rsidRDefault="00EB634B" w:rsidP="00EB634B">
      <w:pPr>
        <w:tabs>
          <w:tab w:val="left" w:pos="7560"/>
        </w:tabs>
        <w:ind w:left="540"/>
        <w:jc w:val="center"/>
        <w:rPr>
          <w:b/>
          <w:bCs/>
          <w:sz w:val="28"/>
          <w:szCs w:val="28"/>
          <w:u w:val="single"/>
        </w:rPr>
      </w:pPr>
    </w:p>
    <w:p w14:paraId="4DFA6D84" w14:textId="77777777" w:rsidR="00EB634B" w:rsidRPr="00D70DA3" w:rsidRDefault="00EB634B" w:rsidP="00EB634B">
      <w:pPr>
        <w:tabs>
          <w:tab w:val="left" w:pos="7560"/>
        </w:tabs>
        <w:ind w:left="540"/>
        <w:jc w:val="center"/>
        <w:rPr>
          <w:b/>
          <w:bCs/>
          <w:sz w:val="28"/>
          <w:szCs w:val="28"/>
          <w:u w:val="single"/>
        </w:rPr>
      </w:pPr>
    </w:p>
    <w:p w14:paraId="163B0B30" w14:textId="74353C4E" w:rsidR="00C030AE" w:rsidRDefault="00C030AE" w:rsidP="00C030AE">
      <w:pPr>
        <w:pStyle w:val="Zkladntext"/>
        <w:numPr>
          <w:ilvl w:val="0"/>
          <w:numId w:val="2"/>
        </w:numPr>
        <w:ind w:left="851" w:hanging="284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Nádrže na asfaltovou emulzi jako mobilní zařízení k přepravě na korbě nákladního </w:t>
      </w:r>
      <w:r>
        <w:rPr>
          <w:rFonts w:ascii="Times New Roman" w:hAnsi="Times New Roman" w:cs="Times New Roman"/>
          <w:i w:val="0"/>
          <w:iCs w:val="0"/>
        </w:rPr>
        <w:br/>
        <w:t>automobilu nebo přívěsného vozidla.</w:t>
      </w:r>
    </w:p>
    <w:p w14:paraId="7228F18C" w14:textId="3514345C" w:rsidR="00C030AE" w:rsidRDefault="00C030AE" w:rsidP="00C030AE">
      <w:pPr>
        <w:pStyle w:val="Zkladntext"/>
        <w:numPr>
          <w:ilvl w:val="0"/>
          <w:numId w:val="2"/>
        </w:numPr>
        <w:ind w:left="851" w:hanging="284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Ú</w:t>
      </w:r>
      <w:r w:rsidRPr="00C030AE">
        <w:rPr>
          <w:rFonts w:ascii="Times New Roman" w:hAnsi="Times New Roman" w:cs="Times New Roman"/>
          <w:i w:val="0"/>
          <w:iCs w:val="0"/>
        </w:rPr>
        <w:t xml:space="preserve">čel použití – pro načerpání, uskladnění, promíchání a výdej </w:t>
      </w:r>
      <w:proofErr w:type="spellStart"/>
      <w:r w:rsidRPr="00C030AE">
        <w:rPr>
          <w:rFonts w:ascii="Times New Roman" w:hAnsi="Times New Roman" w:cs="Times New Roman"/>
          <w:i w:val="0"/>
          <w:iCs w:val="0"/>
        </w:rPr>
        <w:t>kationaktivní</w:t>
      </w:r>
      <w:proofErr w:type="spellEnd"/>
      <w:r w:rsidRPr="00C030AE">
        <w:rPr>
          <w:rFonts w:ascii="Times New Roman" w:hAnsi="Times New Roman" w:cs="Times New Roman"/>
          <w:i w:val="0"/>
          <w:iCs w:val="0"/>
        </w:rPr>
        <w:t xml:space="preserve"> asfaltové </w:t>
      </w:r>
      <w:r w:rsidRPr="00C030AE">
        <w:rPr>
          <w:rFonts w:ascii="Times New Roman" w:hAnsi="Times New Roman" w:cs="Times New Roman"/>
          <w:i w:val="0"/>
          <w:iCs w:val="0"/>
        </w:rPr>
        <w:br/>
        <w:t>emulze</w:t>
      </w:r>
      <w:r>
        <w:rPr>
          <w:rFonts w:ascii="Times New Roman" w:hAnsi="Times New Roman" w:cs="Times New Roman"/>
          <w:i w:val="0"/>
          <w:iCs w:val="0"/>
        </w:rPr>
        <w:t>.</w:t>
      </w:r>
    </w:p>
    <w:p w14:paraId="5777E2D4" w14:textId="2A29456D" w:rsidR="000A3677" w:rsidRPr="00AC09FF" w:rsidRDefault="000A3677" w:rsidP="00AC09FF">
      <w:pPr>
        <w:pStyle w:val="Zkladntext"/>
        <w:ind w:firstLine="567"/>
        <w:jc w:val="left"/>
        <w:rPr>
          <w:rFonts w:ascii="Times New Roman" w:hAnsi="Times New Roman" w:cs="Times New Roman"/>
          <w:b/>
          <w:bCs/>
          <w:i w:val="0"/>
          <w:iCs w:val="0"/>
        </w:rPr>
      </w:pPr>
      <w:r w:rsidRPr="00AC09FF">
        <w:rPr>
          <w:rFonts w:ascii="Times New Roman" w:hAnsi="Times New Roman" w:cs="Times New Roman"/>
          <w:b/>
          <w:bCs/>
          <w:i w:val="0"/>
          <w:iCs w:val="0"/>
        </w:rPr>
        <w:t>Rozměry</w:t>
      </w:r>
      <w:r w:rsidR="00AC09FF">
        <w:rPr>
          <w:rFonts w:ascii="Times New Roman" w:hAnsi="Times New Roman" w:cs="Times New Roman"/>
          <w:b/>
          <w:bCs/>
          <w:i w:val="0"/>
          <w:iCs w:val="0"/>
        </w:rPr>
        <w:t xml:space="preserve"> a obsah</w:t>
      </w:r>
    </w:p>
    <w:p w14:paraId="3B513561" w14:textId="69450427" w:rsidR="000A3677" w:rsidRDefault="000A3677" w:rsidP="00C030AE">
      <w:pPr>
        <w:pStyle w:val="Zkladntext"/>
        <w:numPr>
          <w:ilvl w:val="0"/>
          <w:numId w:val="2"/>
        </w:numPr>
        <w:ind w:left="851" w:hanging="284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Délka max. 4 000 mm.</w:t>
      </w:r>
    </w:p>
    <w:p w14:paraId="4F1184C5" w14:textId="55F9BB14" w:rsidR="000A3677" w:rsidRDefault="000A3677" w:rsidP="00C030AE">
      <w:pPr>
        <w:pStyle w:val="Zkladntext"/>
        <w:numPr>
          <w:ilvl w:val="0"/>
          <w:numId w:val="2"/>
        </w:numPr>
        <w:ind w:left="851" w:hanging="284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Šířka max.</w:t>
      </w:r>
      <w:r w:rsidR="00C1761F">
        <w:rPr>
          <w:rFonts w:ascii="Times New Roman" w:hAnsi="Times New Roman" w:cs="Times New Roman"/>
          <w:i w:val="0"/>
          <w:iCs w:val="0"/>
        </w:rPr>
        <w:t xml:space="preserve">   </w:t>
      </w:r>
      <w:r>
        <w:rPr>
          <w:rFonts w:ascii="Times New Roman" w:hAnsi="Times New Roman" w:cs="Times New Roman"/>
          <w:i w:val="0"/>
          <w:iCs w:val="0"/>
        </w:rPr>
        <w:t>2 </w:t>
      </w:r>
      <w:r w:rsidR="00AC09FF">
        <w:rPr>
          <w:rFonts w:ascii="Times New Roman" w:hAnsi="Times New Roman" w:cs="Times New Roman"/>
          <w:i w:val="0"/>
          <w:iCs w:val="0"/>
        </w:rPr>
        <w:t>5</w:t>
      </w:r>
      <w:r>
        <w:rPr>
          <w:rFonts w:ascii="Times New Roman" w:hAnsi="Times New Roman" w:cs="Times New Roman"/>
          <w:i w:val="0"/>
          <w:iCs w:val="0"/>
        </w:rPr>
        <w:t>00 mm</w:t>
      </w:r>
    </w:p>
    <w:p w14:paraId="09A19CF8" w14:textId="1132DDF9" w:rsidR="000A3677" w:rsidRDefault="000A3677" w:rsidP="00C030AE">
      <w:pPr>
        <w:pStyle w:val="Zkladntext"/>
        <w:numPr>
          <w:ilvl w:val="0"/>
          <w:numId w:val="2"/>
        </w:numPr>
        <w:ind w:left="851" w:hanging="284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Výška </w:t>
      </w:r>
      <w:r w:rsidR="00AC09FF">
        <w:rPr>
          <w:rFonts w:ascii="Times New Roman" w:hAnsi="Times New Roman" w:cs="Times New Roman"/>
          <w:i w:val="0"/>
          <w:iCs w:val="0"/>
        </w:rPr>
        <w:t>max. 2 300 mm</w:t>
      </w:r>
      <w:r w:rsidR="008A5470">
        <w:rPr>
          <w:rFonts w:ascii="Times New Roman" w:hAnsi="Times New Roman" w:cs="Times New Roman"/>
          <w:i w:val="0"/>
          <w:iCs w:val="0"/>
        </w:rPr>
        <w:t xml:space="preserve"> </w:t>
      </w:r>
      <w:r w:rsidR="008A5470" w:rsidRPr="008A5470">
        <w:rPr>
          <w:rFonts w:ascii="Times New Roman" w:hAnsi="Times New Roman" w:cs="Times New Roman"/>
          <w:i w:val="0"/>
          <w:iCs w:val="0"/>
        </w:rPr>
        <w:t>se sklopeným zábradlím.</w:t>
      </w:r>
    </w:p>
    <w:p w14:paraId="7FD4155C" w14:textId="7AB0D733" w:rsidR="00C030AE" w:rsidRDefault="00C030AE" w:rsidP="00C030AE">
      <w:pPr>
        <w:pStyle w:val="Zkladntext"/>
        <w:numPr>
          <w:ilvl w:val="0"/>
          <w:numId w:val="2"/>
        </w:numPr>
        <w:ind w:left="851" w:hanging="284"/>
        <w:jc w:val="left"/>
        <w:rPr>
          <w:rFonts w:ascii="Times New Roman" w:hAnsi="Times New Roman" w:cs="Times New Roman"/>
          <w:i w:val="0"/>
          <w:iCs w:val="0"/>
        </w:rPr>
      </w:pPr>
      <w:r w:rsidRPr="00C030AE">
        <w:rPr>
          <w:rFonts w:ascii="Times New Roman" w:hAnsi="Times New Roman" w:cs="Times New Roman"/>
          <w:i w:val="0"/>
          <w:iCs w:val="0"/>
        </w:rPr>
        <w:t>Ob</w:t>
      </w:r>
      <w:r w:rsidR="00F9644C">
        <w:rPr>
          <w:rFonts w:ascii="Times New Roman" w:hAnsi="Times New Roman" w:cs="Times New Roman"/>
          <w:i w:val="0"/>
          <w:iCs w:val="0"/>
        </w:rPr>
        <w:t>jem</w:t>
      </w:r>
      <w:r w:rsidRPr="00C030AE">
        <w:rPr>
          <w:rFonts w:ascii="Times New Roman" w:hAnsi="Times New Roman" w:cs="Times New Roman"/>
          <w:i w:val="0"/>
          <w:iCs w:val="0"/>
        </w:rPr>
        <w:t xml:space="preserve"> nádrž</w:t>
      </w:r>
      <w:r>
        <w:rPr>
          <w:rFonts w:ascii="Times New Roman" w:hAnsi="Times New Roman" w:cs="Times New Roman"/>
          <w:i w:val="0"/>
          <w:iCs w:val="0"/>
        </w:rPr>
        <w:t>e</w:t>
      </w:r>
      <w:r w:rsidRPr="00C030AE">
        <w:rPr>
          <w:rFonts w:ascii="Times New Roman" w:hAnsi="Times New Roman" w:cs="Times New Roman"/>
          <w:i w:val="0"/>
          <w:iCs w:val="0"/>
        </w:rPr>
        <w:t xml:space="preserve"> min</w:t>
      </w:r>
      <w:r>
        <w:rPr>
          <w:rFonts w:ascii="Times New Roman" w:hAnsi="Times New Roman" w:cs="Times New Roman"/>
          <w:i w:val="0"/>
          <w:iCs w:val="0"/>
        </w:rPr>
        <w:t>.</w:t>
      </w:r>
      <w:r w:rsidRPr="00C030AE">
        <w:rPr>
          <w:rFonts w:ascii="Times New Roman" w:hAnsi="Times New Roman" w:cs="Times New Roman"/>
          <w:i w:val="0"/>
          <w:iCs w:val="0"/>
        </w:rPr>
        <w:t xml:space="preserve"> 5 m</w:t>
      </w:r>
      <w:r w:rsidRPr="00C030AE">
        <w:rPr>
          <w:rFonts w:ascii="Times New Roman" w:hAnsi="Times New Roman" w:cs="Times New Roman"/>
          <w:i w:val="0"/>
          <w:iCs w:val="0"/>
          <w:vertAlign w:val="superscript"/>
        </w:rPr>
        <w:t>3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 w:rsidR="00F9644C">
        <w:rPr>
          <w:rFonts w:ascii="Times New Roman" w:hAnsi="Times New Roman" w:cs="Times New Roman"/>
          <w:i w:val="0"/>
          <w:iCs w:val="0"/>
        </w:rPr>
        <w:t>max. 6 m</w:t>
      </w:r>
      <w:r w:rsidR="00F9644C">
        <w:rPr>
          <w:rFonts w:ascii="Times New Roman" w:hAnsi="Times New Roman" w:cs="Times New Roman"/>
          <w:i w:val="0"/>
          <w:iCs w:val="0"/>
          <w:vertAlign w:val="superscript"/>
        </w:rPr>
        <w:t>3</w:t>
      </w:r>
    </w:p>
    <w:p w14:paraId="568B600C" w14:textId="0A2CE326" w:rsidR="00AC09FF" w:rsidRPr="00AC09FF" w:rsidRDefault="00AC09FF" w:rsidP="00AC09FF">
      <w:pPr>
        <w:pStyle w:val="Zkladntext"/>
        <w:jc w:val="left"/>
        <w:rPr>
          <w:rFonts w:ascii="Times New Roman" w:hAnsi="Times New Roman" w:cs="Times New Roman"/>
          <w:b/>
          <w:bCs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         </w:t>
      </w:r>
      <w:r w:rsidRPr="00AC09FF">
        <w:rPr>
          <w:rFonts w:ascii="Times New Roman" w:hAnsi="Times New Roman" w:cs="Times New Roman"/>
          <w:b/>
          <w:bCs/>
          <w:i w:val="0"/>
          <w:iCs w:val="0"/>
        </w:rPr>
        <w:t xml:space="preserve">Technická specifikace </w:t>
      </w:r>
    </w:p>
    <w:p w14:paraId="1AA5781E" w14:textId="5023C04E" w:rsidR="00C030AE" w:rsidRDefault="00C030AE" w:rsidP="00C030AE">
      <w:pPr>
        <w:pStyle w:val="Zkladntext"/>
        <w:numPr>
          <w:ilvl w:val="0"/>
          <w:numId w:val="2"/>
        </w:numPr>
        <w:ind w:left="851" w:hanging="284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Izolace min. 80 mm</w:t>
      </w:r>
      <w:r w:rsidR="00831C7C">
        <w:rPr>
          <w:rFonts w:ascii="Times New Roman" w:hAnsi="Times New Roman" w:cs="Times New Roman"/>
          <w:i w:val="0"/>
          <w:iCs w:val="0"/>
        </w:rPr>
        <w:t>.</w:t>
      </w:r>
    </w:p>
    <w:p w14:paraId="131F9997" w14:textId="4B314243" w:rsidR="00C030AE" w:rsidRDefault="00C030AE" w:rsidP="00C030AE">
      <w:pPr>
        <w:pStyle w:val="Zkladntext"/>
        <w:numPr>
          <w:ilvl w:val="0"/>
          <w:numId w:val="2"/>
        </w:numPr>
        <w:ind w:left="851" w:hanging="284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Příprava pro montáž ohřevu plamence</w:t>
      </w:r>
      <w:r w:rsidR="007B1DAC">
        <w:rPr>
          <w:rFonts w:ascii="Times New Roman" w:hAnsi="Times New Roman" w:cs="Times New Roman"/>
          <w:i w:val="0"/>
          <w:iCs w:val="0"/>
        </w:rPr>
        <w:t>m.</w:t>
      </w:r>
    </w:p>
    <w:p w14:paraId="6002A3E4" w14:textId="51DC6E7E" w:rsidR="00C030AE" w:rsidRDefault="00D92F6F" w:rsidP="00D92F6F">
      <w:pPr>
        <w:pStyle w:val="Zkladntext"/>
        <w:numPr>
          <w:ilvl w:val="0"/>
          <w:numId w:val="2"/>
        </w:numPr>
        <w:ind w:left="851" w:hanging="284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N</w:t>
      </w:r>
      <w:r w:rsidR="00C030AE" w:rsidRPr="00D92F6F">
        <w:rPr>
          <w:rFonts w:ascii="Times New Roman" w:hAnsi="Times New Roman" w:cs="Times New Roman"/>
          <w:i w:val="0"/>
          <w:iCs w:val="0"/>
        </w:rPr>
        <w:t xml:space="preserve">ádrž vybavena </w:t>
      </w:r>
      <w:r>
        <w:rPr>
          <w:rFonts w:ascii="Times New Roman" w:hAnsi="Times New Roman" w:cs="Times New Roman"/>
          <w:i w:val="0"/>
          <w:iCs w:val="0"/>
        </w:rPr>
        <w:t xml:space="preserve">mechanickým plovákovým </w:t>
      </w:r>
      <w:proofErr w:type="spellStart"/>
      <w:r w:rsidR="00C030AE" w:rsidRPr="00D92F6F">
        <w:rPr>
          <w:rFonts w:ascii="Times New Roman" w:hAnsi="Times New Roman" w:cs="Times New Roman"/>
          <w:i w:val="0"/>
          <w:iCs w:val="0"/>
        </w:rPr>
        <w:t>hladinoznakem</w:t>
      </w:r>
      <w:proofErr w:type="spellEnd"/>
      <w:r>
        <w:rPr>
          <w:rFonts w:ascii="Times New Roman" w:hAnsi="Times New Roman" w:cs="Times New Roman"/>
          <w:i w:val="0"/>
          <w:iCs w:val="0"/>
        </w:rPr>
        <w:t>.</w:t>
      </w:r>
    </w:p>
    <w:p w14:paraId="60565D9C" w14:textId="1DDBD7DC" w:rsidR="00C030AE" w:rsidRPr="00B2422C" w:rsidRDefault="00D92F6F" w:rsidP="00B2422C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P</w:t>
      </w:r>
      <w:r w:rsidR="00C030AE" w:rsidRPr="00D92F6F">
        <w:rPr>
          <w:rFonts w:ascii="Times New Roman" w:hAnsi="Times New Roman" w:cs="Times New Roman"/>
          <w:i w:val="0"/>
          <w:iCs w:val="0"/>
        </w:rPr>
        <w:t xml:space="preserve">lnění nádrže </w:t>
      </w:r>
      <w:r w:rsidR="001C6C48">
        <w:rPr>
          <w:rFonts w:ascii="Times New Roman" w:hAnsi="Times New Roman" w:cs="Times New Roman"/>
          <w:i w:val="0"/>
          <w:iCs w:val="0"/>
        </w:rPr>
        <w:t xml:space="preserve">ovládané 2 ks. </w:t>
      </w:r>
      <w:r>
        <w:rPr>
          <w:rFonts w:ascii="Times New Roman" w:hAnsi="Times New Roman" w:cs="Times New Roman"/>
          <w:i w:val="0"/>
          <w:iCs w:val="0"/>
        </w:rPr>
        <w:t xml:space="preserve">pákovými kulovými </w:t>
      </w:r>
      <w:r w:rsidR="00C030AE" w:rsidRPr="00D92F6F">
        <w:rPr>
          <w:rFonts w:ascii="Times New Roman" w:hAnsi="Times New Roman" w:cs="Times New Roman"/>
          <w:i w:val="0"/>
          <w:iCs w:val="0"/>
        </w:rPr>
        <w:t xml:space="preserve">ventily umístěnými ve </w:t>
      </w:r>
      <w:r w:rsidR="001C6C48">
        <w:rPr>
          <w:rFonts w:ascii="Times New Roman" w:hAnsi="Times New Roman" w:cs="Times New Roman"/>
          <w:i w:val="0"/>
          <w:iCs w:val="0"/>
        </w:rPr>
        <w:t>spodní zadní části</w:t>
      </w:r>
      <w:r w:rsidR="00C030AE" w:rsidRPr="00D92F6F">
        <w:rPr>
          <w:rFonts w:ascii="Times New Roman" w:hAnsi="Times New Roman" w:cs="Times New Roman"/>
          <w:i w:val="0"/>
          <w:iCs w:val="0"/>
        </w:rPr>
        <w:t xml:space="preserve"> nádrže</w:t>
      </w:r>
      <w:r>
        <w:rPr>
          <w:rFonts w:ascii="Times New Roman" w:hAnsi="Times New Roman" w:cs="Times New Roman"/>
          <w:i w:val="0"/>
          <w:iCs w:val="0"/>
        </w:rPr>
        <w:t xml:space="preserve"> o průměru</w:t>
      </w:r>
      <w:r w:rsidRPr="000A3677">
        <w:rPr>
          <w:rFonts w:ascii="Times New Roman" w:hAnsi="Times New Roman" w:cs="Times New Roman"/>
          <w:i w:val="0"/>
          <w:iCs w:val="0"/>
        </w:rPr>
        <w:t xml:space="preserve"> </w:t>
      </w:r>
      <w:r w:rsidR="000A3677" w:rsidRPr="000A3677">
        <w:rPr>
          <w:rFonts w:ascii="Times New Roman" w:hAnsi="Times New Roman" w:cs="Times New Roman"/>
          <w:i w:val="0"/>
          <w:iCs w:val="0"/>
        </w:rPr>
        <w:t>2</w:t>
      </w:r>
      <w:r w:rsidRPr="000A3677">
        <w:rPr>
          <w:rFonts w:ascii="Times New Roman" w:hAnsi="Times New Roman" w:cs="Times New Roman"/>
          <w:i w:val="0"/>
          <w:iCs w:val="0"/>
        </w:rPr>
        <w:t>“</w:t>
      </w:r>
      <w:r w:rsidR="000A3677" w:rsidRPr="000A3677">
        <w:rPr>
          <w:rFonts w:ascii="Times New Roman" w:hAnsi="Times New Roman" w:cs="Times New Roman"/>
          <w:i w:val="0"/>
          <w:iCs w:val="0"/>
        </w:rPr>
        <w:t xml:space="preserve">, </w:t>
      </w:r>
      <w:r w:rsidR="00B2422C" w:rsidRPr="00B2422C">
        <w:rPr>
          <w:rFonts w:ascii="Times New Roman" w:hAnsi="Times New Roman" w:cs="Times New Roman"/>
          <w:i w:val="0"/>
          <w:iCs w:val="0"/>
        </w:rPr>
        <w:t>s mosaznou koncovkou</w:t>
      </w:r>
      <w:r w:rsidR="00B2422C">
        <w:rPr>
          <w:rFonts w:ascii="Times New Roman" w:hAnsi="Times New Roman" w:cs="Times New Roman"/>
          <w:i w:val="0"/>
          <w:iCs w:val="0"/>
        </w:rPr>
        <w:t xml:space="preserve"> </w:t>
      </w:r>
      <w:hyperlink r:id="rId5" w:history="1">
        <w:proofErr w:type="spellStart"/>
        <w:r w:rsidR="000A3677" w:rsidRPr="000A3677">
          <w:rPr>
            <w:rStyle w:val="Hypertextovodkaz"/>
            <w:rFonts w:ascii="Times New Roman" w:hAnsi="Times New Roman" w:cs="Times New Roman"/>
            <w:b/>
            <w:bCs/>
            <w:i w:val="0"/>
            <w:iCs w:val="0"/>
            <w:color w:val="auto"/>
          </w:rPr>
          <w:t>Tankwagen</w:t>
        </w:r>
        <w:proofErr w:type="spellEnd"/>
        <w:r w:rsidR="000A3677" w:rsidRPr="000A3677">
          <w:rPr>
            <w:rStyle w:val="Hypertextovodkaz"/>
            <w:rFonts w:ascii="Times New Roman" w:hAnsi="Times New Roman" w:cs="Times New Roman"/>
            <w:b/>
            <w:bCs/>
            <w:i w:val="0"/>
            <w:iCs w:val="0"/>
            <w:color w:val="auto"/>
          </w:rPr>
          <w:t xml:space="preserve"> Typ VK</w:t>
        </w:r>
      </w:hyperlink>
      <w:bookmarkStart w:id="1" w:name="_Hlk193715322"/>
      <w:r w:rsidR="0094453C">
        <w:t xml:space="preserve"> </w:t>
      </w:r>
      <w:r w:rsidR="00931CF0" w:rsidRPr="00931CF0">
        <w:rPr>
          <w:rFonts w:ascii="Times New Roman" w:hAnsi="Times New Roman" w:cs="Times New Roman"/>
          <w:i w:val="0"/>
          <w:iCs w:val="0"/>
        </w:rPr>
        <w:t>včetně víčka</w:t>
      </w:r>
      <w:r w:rsidR="00B2422C" w:rsidRPr="00931CF0">
        <w:rPr>
          <w:rFonts w:ascii="Times New Roman" w:hAnsi="Times New Roman" w:cs="Times New Roman"/>
          <w:i w:val="0"/>
          <w:iCs w:val="0"/>
        </w:rPr>
        <w:t>.</w:t>
      </w:r>
      <w:bookmarkEnd w:id="1"/>
    </w:p>
    <w:p w14:paraId="2D57E760" w14:textId="33BBF421" w:rsidR="00120310" w:rsidRDefault="00120310" w:rsidP="00AC09FF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Technologický prostor </w:t>
      </w:r>
      <w:r w:rsidR="00615C30">
        <w:rPr>
          <w:rFonts w:ascii="Times New Roman" w:hAnsi="Times New Roman" w:cs="Times New Roman"/>
          <w:i w:val="0"/>
          <w:iCs w:val="0"/>
        </w:rPr>
        <w:t xml:space="preserve">umístěn </w:t>
      </w:r>
      <w:r>
        <w:rPr>
          <w:rFonts w:ascii="Times New Roman" w:hAnsi="Times New Roman" w:cs="Times New Roman"/>
          <w:i w:val="0"/>
          <w:iCs w:val="0"/>
        </w:rPr>
        <w:t>v zadní části nádrže.</w:t>
      </w:r>
    </w:p>
    <w:p w14:paraId="58FB0CC2" w14:textId="7F5F3A94" w:rsidR="007B1DAC" w:rsidRPr="001465C5" w:rsidRDefault="00CD5CC8" w:rsidP="00AC09FF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 w:rsidRPr="000A3677">
        <w:rPr>
          <w:rFonts w:ascii="Times New Roman" w:hAnsi="Times New Roman" w:cs="Times New Roman"/>
          <w:i w:val="0"/>
          <w:iCs w:val="0"/>
        </w:rPr>
        <w:t>V technologickém prostoru n</w:t>
      </w:r>
      <w:r w:rsidR="007B1DAC" w:rsidRPr="000A3677">
        <w:rPr>
          <w:rFonts w:ascii="Times New Roman" w:hAnsi="Times New Roman" w:cs="Times New Roman"/>
          <w:i w:val="0"/>
          <w:iCs w:val="0"/>
        </w:rPr>
        <w:t>a vstupu do čerpadla umístěn kovový filtr na emulzi (</w:t>
      </w:r>
      <w:r w:rsidR="007B1DAC" w:rsidRPr="001465C5">
        <w:rPr>
          <w:rFonts w:ascii="Times New Roman" w:hAnsi="Times New Roman" w:cs="Times New Roman"/>
          <w:i w:val="0"/>
          <w:iCs w:val="0"/>
        </w:rPr>
        <w:t>kovové síto</w:t>
      </w:r>
      <w:r w:rsidR="007B785A" w:rsidRPr="001465C5">
        <w:rPr>
          <w:rFonts w:ascii="Times New Roman" w:hAnsi="Times New Roman" w:cs="Times New Roman"/>
          <w:i w:val="0"/>
          <w:iCs w:val="0"/>
        </w:rPr>
        <w:t xml:space="preserve"> velikost oka síta 2,00 mm</w:t>
      </w:r>
      <w:r w:rsidR="007B1DAC" w:rsidRPr="001465C5">
        <w:rPr>
          <w:rFonts w:ascii="Times New Roman" w:hAnsi="Times New Roman" w:cs="Times New Roman"/>
          <w:i w:val="0"/>
          <w:iCs w:val="0"/>
        </w:rPr>
        <w:t>)</w:t>
      </w:r>
    </w:p>
    <w:p w14:paraId="6C520635" w14:textId="409C25A0" w:rsidR="00C030AE" w:rsidRPr="00120310" w:rsidRDefault="00120310" w:rsidP="00120310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 w:rsidRPr="000A3677">
        <w:rPr>
          <w:rFonts w:ascii="Times New Roman" w:hAnsi="Times New Roman" w:cs="Times New Roman"/>
          <w:i w:val="0"/>
          <w:iCs w:val="0"/>
        </w:rPr>
        <w:t>2 ks o</w:t>
      </w:r>
      <w:r w:rsidR="00C030AE" w:rsidRPr="000A3677">
        <w:rPr>
          <w:rFonts w:ascii="Times New Roman" w:hAnsi="Times New Roman" w:cs="Times New Roman"/>
          <w:i w:val="0"/>
          <w:iCs w:val="0"/>
        </w:rPr>
        <w:t>dkal</w:t>
      </w:r>
      <w:r w:rsidR="001C6C48" w:rsidRPr="000A3677">
        <w:rPr>
          <w:rFonts w:ascii="Times New Roman" w:hAnsi="Times New Roman" w:cs="Times New Roman"/>
          <w:i w:val="0"/>
          <w:iCs w:val="0"/>
        </w:rPr>
        <w:t>ovací</w:t>
      </w:r>
      <w:r w:rsidR="00D92F6F" w:rsidRPr="000A3677">
        <w:rPr>
          <w:rFonts w:ascii="Times New Roman" w:hAnsi="Times New Roman" w:cs="Times New Roman"/>
          <w:i w:val="0"/>
          <w:iCs w:val="0"/>
        </w:rPr>
        <w:t xml:space="preserve"> </w:t>
      </w:r>
      <w:r w:rsidR="001C6C48" w:rsidRPr="000A3677">
        <w:rPr>
          <w:rFonts w:ascii="Times New Roman" w:hAnsi="Times New Roman" w:cs="Times New Roman"/>
          <w:i w:val="0"/>
          <w:iCs w:val="0"/>
        </w:rPr>
        <w:t>a výpustn</w:t>
      </w:r>
      <w:r w:rsidR="00A97735" w:rsidRPr="000A3677">
        <w:rPr>
          <w:rFonts w:ascii="Times New Roman" w:hAnsi="Times New Roman" w:cs="Times New Roman"/>
          <w:i w:val="0"/>
          <w:iCs w:val="0"/>
        </w:rPr>
        <w:t>é</w:t>
      </w:r>
      <w:r w:rsidR="001C6C48" w:rsidRPr="000A3677">
        <w:rPr>
          <w:rFonts w:ascii="Times New Roman" w:hAnsi="Times New Roman" w:cs="Times New Roman"/>
          <w:i w:val="0"/>
          <w:iCs w:val="0"/>
        </w:rPr>
        <w:t xml:space="preserve"> pákové kulové kohouty o průměru 2“</w:t>
      </w:r>
      <w:r w:rsidRPr="000A3677">
        <w:rPr>
          <w:rFonts w:ascii="Times New Roman" w:hAnsi="Times New Roman" w:cs="Times New Roman"/>
          <w:i w:val="0"/>
          <w:iCs w:val="0"/>
        </w:rPr>
        <w:t xml:space="preserve">, </w:t>
      </w:r>
      <w:r w:rsidR="00CD5CC8" w:rsidRPr="000A3677">
        <w:rPr>
          <w:rFonts w:ascii="Times New Roman" w:hAnsi="Times New Roman" w:cs="Times New Roman"/>
          <w:i w:val="0"/>
          <w:iCs w:val="0"/>
        </w:rPr>
        <w:t xml:space="preserve">umístěny </w:t>
      </w:r>
      <w:r w:rsidR="00CD5CC8" w:rsidRPr="00120310">
        <w:rPr>
          <w:rFonts w:ascii="Times New Roman" w:hAnsi="Times New Roman" w:cs="Times New Roman"/>
          <w:i w:val="0"/>
          <w:iCs w:val="0"/>
        </w:rPr>
        <w:t>ve spodní zadní části nádrže</w:t>
      </w:r>
      <w:r w:rsidR="00AC09FF">
        <w:rPr>
          <w:rFonts w:ascii="Times New Roman" w:hAnsi="Times New Roman" w:cs="Times New Roman"/>
          <w:i w:val="0"/>
          <w:iCs w:val="0"/>
        </w:rPr>
        <w:t>, z toho jeden umístěn v uzamykatelném technologickém prostoru.</w:t>
      </w:r>
    </w:p>
    <w:p w14:paraId="3477143F" w14:textId="77777777" w:rsidR="000A3677" w:rsidRDefault="001C6C48" w:rsidP="00CD5CC8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Odstředivé čerpadlo o výkonu min. 5</w:t>
      </w:r>
      <w:r w:rsidR="007B1DAC"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rFonts w:ascii="Times New Roman" w:hAnsi="Times New Roman" w:cs="Times New Roman"/>
          <w:i w:val="0"/>
          <w:iCs w:val="0"/>
        </w:rPr>
        <w:t>l/s včetně elektromotoru o příkonu min. 6 kW, napětí 400</w:t>
      </w:r>
      <w:r w:rsidR="007B1DAC">
        <w:rPr>
          <w:rFonts w:ascii="Times New Roman" w:hAnsi="Times New Roman" w:cs="Times New Roman"/>
          <w:i w:val="0"/>
          <w:iCs w:val="0"/>
        </w:rPr>
        <w:t xml:space="preserve"> </w:t>
      </w:r>
      <w:r>
        <w:rPr>
          <w:rFonts w:ascii="Times New Roman" w:hAnsi="Times New Roman" w:cs="Times New Roman"/>
          <w:i w:val="0"/>
          <w:iCs w:val="0"/>
        </w:rPr>
        <w:t>V</w:t>
      </w:r>
      <w:r w:rsidR="00CD5CC8">
        <w:rPr>
          <w:rFonts w:ascii="Times New Roman" w:hAnsi="Times New Roman" w:cs="Times New Roman"/>
          <w:i w:val="0"/>
          <w:iCs w:val="0"/>
        </w:rPr>
        <w:t xml:space="preserve"> umístěné v zadní části technologického prostoru. </w:t>
      </w:r>
    </w:p>
    <w:p w14:paraId="48A90340" w14:textId="540CA99D" w:rsidR="001C6C48" w:rsidRPr="00CD5CC8" w:rsidRDefault="007B1DAC" w:rsidP="00CD5CC8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 w:rsidRPr="00CD5CC8">
        <w:rPr>
          <w:rFonts w:ascii="Times New Roman" w:hAnsi="Times New Roman" w:cs="Times New Roman"/>
          <w:i w:val="0"/>
          <w:iCs w:val="0"/>
        </w:rPr>
        <w:t>Délka přívodního kabelu min. 6 m</w:t>
      </w:r>
      <w:r w:rsidR="000A3677">
        <w:rPr>
          <w:rFonts w:ascii="Times New Roman" w:hAnsi="Times New Roman" w:cs="Times New Roman"/>
          <w:i w:val="0"/>
          <w:iCs w:val="0"/>
        </w:rPr>
        <w:t xml:space="preserve"> s el. zást</w:t>
      </w:r>
      <w:r w:rsidR="007B785A">
        <w:rPr>
          <w:rFonts w:ascii="Times New Roman" w:hAnsi="Times New Roman" w:cs="Times New Roman"/>
          <w:i w:val="0"/>
          <w:iCs w:val="0"/>
        </w:rPr>
        <w:t>r</w:t>
      </w:r>
      <w:r w:rsidR="000A3677">
        <w:rPr>
          <w:rFonts w:ascii="Times New Roman" w:hAnsi="Times New Roman" w:cs="Times New Roman"/>
          <w:i w:val="0"/>
          <w:iCs w:val="0"/>
        </w:rPr>
        <w:t>čkou 400 V</w:t>
      </w:r>
    </w:p>
    <w:p w14:paraId="04800106" w14:textId="2E0B397A" w:rsidR="00615C30" w:rsidRPr="00615C30" w:rsidRDefault="00120310" w:rsidP="00615C30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 xml:space="preserve">V technologickém prostoru umístěné </w:t>
      </w:r>
      <w:r w:rsidR="00C030AE" w:rsidRPr="007B1DAC">
        <w:rPr>
          <w:rFonts w:ascii="Times New Roman" w:hAnsi="Times New Roman" w:cs="Times New Roman"/>
          <w:i w:val="0"/>
          <w:iCs w:val="0"/>
        </w:rPr>
        <w:t>zařízení na pročištění potrubního systému a čerpadla</w:t>
      </w:r>
      <w:r w:rsidR="007B1DAC">
        <w:rPr>
          <w:rFonts w:ascii="Times New Roman" w:hAnsi="Times New Roman" w:cs="Times New Roman"/>
          <w:i w:val="0"/>
          <w:iCs w:val="0"/>
        </w:rPr>
        <w:t>.</w:t>
      </w:r>
    </w:p>
    <w:p w14:paraId="1E74E9F2" w14:textId="4DCEDC20" w:rsidR="00C030AE" w:rsidRDefault="00120310" w:rsidP="007B1DAC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Pro snadný přístup k technologickému prostoru nádrže dodání o</w:t>
      </w:r>
      <w:r w:rsidR="00C030AE" w:rsidRPr="007B1DAC">
        <w:rPr>
          <w:rFonts w:ascii="Times New Roman" w:hAnsi="Times New Roman" w:cs="Times New Roman"/>
          <w:i w:val="0"/>
          <w:iCs w:val="0"/>
        </w:rPr>
        <w:t>bslužné mobilní plošiny</w:t>
      </w:r>
      <w:r w:rsidR="00BF6348">
        <w:rPr>
          <w:rFonts w:ascii="Times New Roman" w:hAnsi="Times New Roman" w:cs="Times New Roman"/>
          <w:i w:val="0"/>
          <w:iCs w:val="0"/>
        </w:rPr>
        <w:t xml:space="preserve"> včetně schůdků do výšky</w:t>
      </w:r>
      <w:r>
        <w:rPr>
          <w:rFonts w:ascii="Times New Roman" w:hAnsi="Times New Roman" w:cs="Times New Roman"/>
          <w:i w:val="0"/>
          <w:iCs w:val="0"/>
        </w:rPr>
        <w:t xml:space="preserve"> dna technologického prostoru.</w:t>
      </w:r>
    </w:p>
    <w:p w14:paraId="375AEA83" w14:textId="7468FB4B" w:rsidR="00615C30" w:rsidRDefault="00615C30" w:rsidP="007B1DAC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Technologický prostor uzavřen zamykatelnou hliníkovou roletou.</w:t>
      </w:r>
    </w:p>
    <w:p w14:paraId="7D53402B" w14:textId="78F90172" w:rsidR="00C1761F" w:rsidRPr="00B2422C" w:rsidRDefault="00615C30" w:rsidP="00120310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Výpustný</w:t>
      </w:r>
      <w:r w:rsidR="00120310">
        <w:rPr>
          <w:rFonts w:ascii="Times New Roman" w:hAnsi="Times New Roman" w:cs="Times New Roman"/>
          <w:i w:val="0"/>
          <w:iCs w:val="0"/>
        </w:rPr>
        <w:t xml:space="preserve"> kohout </w:t>
      </w:r>
      <w:r w:rsidR="00C1761F" w:rsidRPr="00120310">
        <w:rPr>
          <w:rFonts w:ascii="Times New Roman" w:hAnsi="Times New Roman" w:cs="Times New Roman"/>
          <w:i w:val="0"/>
          <w:iCs w:val="0"/>
        </w:rPr>
        <w:t xml:space="preserve">o průměru </w:t>
      </w:r>
      <w:r w:rsidR="00C1761F">
        <w:rPr>
          <w:rFonts w:ascii="Times New Roman" w:hAnsi="Times New Roman" w:cs="Times New Roman"/>
          <w:i w:val="0"/>
          <w:iCs w:val="0"/>
        </w:rPr>
        <w:t xml:space="preserve">2“ </w:t>
      </w:r>
      <w:r w:rsidR="00B2422C" w:rsidRPr="00B2422C">
        <w:rPr>
          <w:rFonts w:ascii="Times New Roman" w:hAnsi="Times New Roman" w:cs="Times New Roman"/>
          <w:i w:val="0"/>
          <w:iCs w:val="0"/>
        </w:rPr>
        <w:t>s mosaznou</w:t>
      </w:r>
      <w:r w:rsidR="00C1761F" w:rsidRPr="00B2422C">
        <w:rPr>
          <w:rFonts w:ascii="Times New Roman" w:hAnsi="Times New Roman" w:cs="Times New Roman"/>
          <w:i w:val="0"/>
          <w:iCs w:val="0"/>
        </w:rPr>
        <w:t xml:space="preserve"> koncovkou</w:t>
      </w:r>
      <w:r w:rsidR="00C1761F">
        <w:rPr>
          <w:rFonts w:ascii="Times New Roman" w:hAnsi="Times New Roman" w:cs="Times New Roman"/>
          <w:i w:val="0"/>
          <w:iCs w:val="0"/>
        </w:rPr>
        <w:t xml:space="preserve"> </w:t>
      </w:r>
      <w:hyperlink r:id="rId6" w:history="1">
        <w:proofErr w:type="spellStart"/>
        <w:r w:rsidR="00C1761F" w:rsidRPr="000A3677">
          <w:rPr>
            <w:rStyle w:val="Hypertextovodkaz"/>
            <w:rFonts w:ascii="Times New Roman" w:hAnsi="Times New Roman" w:cs="Times New Roman"/>
            <w:b/>
            <w:bCs/>
            <w:i w:val="0"/>
            <w:iCs w:val="0"/>
            <w:color w:val="auto"/>
          </w:rPr>
          <w:t>Tankwagen</w:t>
        </w:r>
        <w:proofErr w:type="spellEnd"/>
        <w:r w:rsidR="00C1761F" w:rsidRPr="000A3677">
          <w:rPr>
            <w:rStyle w:val="Hypertextovodkaz"/>
            <w:rFonts w:ascii="Times New Roman" w:hAnsi="Times New Roman" w:cs="Times New Roman"/>
            <w:b/>
            <w:bCs/>
            <w:i w:val="0"/>
            <w:iCs w:val="0"/>
            <w:color w:val="auto"/>
          </w:rPr>
          <w:t xml:space="preserve"> Typ VK</w:t>
        </w:r>
      </w:hyperlink>
      <w:bookmarkStart w:id="2" w:name="_Hlk193712690"/>
      <w:r w:rsidR="006D4628" w:rsidRPr="00B2422C">
        <w:rPr>
          <w:rFonts w:ascii="Times New Roman" w:hAnsi="Times New Roman" w:cs="Times New Roman"/>
          <w:i w:val="0"/>
          <w:iCs w:val="0"/>
        </w:rPr>
        <w:t xml:space="preserve"> </w:t>
      </w:r>
      <w:r w:rsidR="00931CF0" w:rsidRPr="00931CF0">
        <w:rPr>
          <w:rFonts w:ascii="Times New Roman" w:hAnsi="Times New Roman" w:cs="Times New Roman"/>
          <w:i w:val="0"/>
          <w:iCs w:val="0"/>
        </w:rPr>
        <w:t>včetně víčka</w:t>
      </w:r>
      <w:r w:rsidR="00B2422C">
        <w:rPr>
          <w:rFonts w:ascii="Times New Roman" w:hAnsi="Times New Roman" w:cs="Times New Roman"/>
          <w:i w:val="0"/>
          <w:iCs w:val="0"/>
        </w:rPr>
        <w:t>.</w:t>
      </w:r>
    </w:p>
    <w:bookmarkEnd w:id="2"/>
    <w:p w14:paraId="063FAC34" w14:textId="2F155851" w:rsidR="00C030AE" w:rsidRPr="00921671" w:rsidRDefault="00C1761F" w:rsidP="00921671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P</w:t>
      </w:r>
      <w:r w:rsidR="00C030AE" w:rsidRPr="00120310">
        <w:rPr>
          <w:rFonts w:ascii="Times New Roman" w:hAnsi="Times New Roman" w:cs="Times New Roman"/>
          <w:i w:val="0"/>
          <w:iCs w:val="0"/>
        </w:rPr>
        <w:t>řečerpáva</w:t>
      </w:r>
      <w:r w:rsidR="001C6C48" w:rsidRPr="00120310">
        <w:rPr>
          <w:rFonts w:ascii="Times New Roman" w:hAnsi="Times New Roman" w:cs="Times New Roman"/>
          <w:i w:val="0"/>
          <w:iCs w:val="0"/>
        </w:rPr>
        <w:t>cí ha</w:t>
      </w:r>
      <w:r w:rsidR="00C030AE" w:rsidRPr="00120310">
        <w:rPr>
          <w:rFonts w:ascii="Times New Roman" w:hAnsi="Times New Roman" w:cs="Times New Roman"/>
          <w:i w:val="0"/>
          <w:iCs w:val="0"/>
        </w:rPr>
        <w:t>dic</w:t>
      </w:r>
      <w:r>
        <w:rPr>
          <w:rFonts w:ascii="Times New Roman" w:hAnsi="Times New Roman" w:cs="Times New Roman"/>
          <w:i w:val="0"/>
          <w:iCs w:val="0"/>
        </w:rPr>
        <w:t>e</w:t>
      </w:r>
      <w:r w:rsidR="001C6C48" w:rsidRPr="00120310">
        <w:rPr>
          <w:rFonts w:ascii="Times New Roman" w:hAnsi="Times New Roman" w:cs="Times New Roman"/>
          <w:i w:val="0"/>
          <w:iCs w:val="0"/>
        </w:rPr>
        <w:t xml:space="preserve"> v délce min. 6 m </w:t>
      </w:r>
      <w:r w:rsidR="000A3677">
        <w:rPr>
          <w:rFonts w:ascii="Times New Roman" w:hAnsi="Times New Roman" w:cs="Times New Roman"/>
          <w:i w:val="0"/>
          <w:iCs w:val="0"/>
        </w:rPr>
        <w:t xml:space="preserve">s </w:t>
      </w:r>
      <w:r w:rsidR="00B2422C" w:rsidRPr="00B2422C">
        <w:rPr>
          <w:rFonts w:ascii="Times New Roman" w:hAnsi="Times New Roman" w:cs="Times New Roman"/>
          <w:i w:val="0"/>
          <w:iCs w:val="0"/>
        </w:rPr>
        <w:t>mosaznou koncovkou</w:t>
      </w:r>
      <w:r w:rsidR="000A3677">
        <w:rPr>
          <w:rFonts w:ascii="Times New Roman" w:hAnsi="Times New Roman" w:cs="Times New Roman"/>
          <w:i w:val="0"/>
          <w:iCs w:val="0"/>
        </w:rPr>
        <w:t xml:space="preserve"> </w:t>
      </w:r>
      <w:hyperlink r:id="rId7" w:history="1">
        <w:proofErr w:type="spellStart"/>
        <w:r w:rsidR="000A3677" w:rsidRPr="000A3677">
          <w:rPr>
            <w:rStyle w:val="Hypertextovodkaz"/>
            <w:rFonts w:ascii="Times New Roman" w:hAnsi="Times New Roman" w:cs="Times New Roman"/>
            <w:b/>
            <w:bCs/>
            <w:i w:val="0"/>
            <w:iCs w:val="0"/>
            <w:color w:val="auto"/>
          </w:rPr>
          <w:t>Tankwagen</w:t>
        </w:r>
        <w:proofErr w:type="spellEnd"/>
        <w:r w:rsidR="000A3677" w:rsidRPr="000A3677">
          <w:rPr>
            <w:rStyle w:val="Hypertextovodkaz"/>
            <w:rFonts w:ascii="Times New Roman" w:hAnsi="Times New Roman" w:cs="Times New Roman"/>
            <w:b/>
            <w:bCs/>
            <w:i w:val="0"/>
            <w:iCs w:val="0"/>
            <w:color w:val="auto"/>
          </w:rPr>
          <w:t xml:space="preserve"> Typ </w:t>
        </w:r>
        <w:r w:rsidR="006D4628">
          <w:rPr>
            <w:rStyle w:val="Hypertextovodkaz"/>
            <w:rFonts w:ascii="Times New Roman" w:hAnsi="Times New Roman" w:cs="Times New Roman"/>
            <w:b/>
            <w:bCs/>
            <w:i w:val="0"/>
            <w:iCs w:val="0"/>
            <w:color w:val="auto"/>
          </w:rPr>
          <w:t>MK</w:t>
        </w:r>
      </w:hyperlink>
      <w:r w:rsidR="00921671">
        <w:rPr>
          <w:rFonts w:ascii="Times New Roman" w:hAnsi="Times New Roman" w:cs="Times New Roman"/>
          <w:b/>
          <w:bCs/>
          <w:i w:val="0"/>
          <w:iCs w:val="0"/>
        </w:rPr>
        <w:t xml:space="preserve"> </w:t>
      </w:r>
      <w:r w:rsidR="00C030AE" w:rsidRPr="00921671">
        <w:rPr>
          <w:rFonts w:ascii="Times New Roman" w:hAnsi="Times New Roman" w:cs="Times New Roman"/>
          <w:i w:val="0"/>
          <w:iCs w:val="0"/>
        </w:rPr>
        <w:t xml:space="preserve">pro naplnění </w:t>
      </w:r>
      <w:proofErr w:type="spellStart"/>
      <w:r w:rsidR="00C030AE" w:rsidRPr="00921671">
        <w:rPr>
          <w:rFonts w:ascii="Times New Roman" w:hAnsi="Times New Roman" w:cs="Times New Roman"/>
          <w:i w:val="0"/>
          <w:iCs w:val="0"/>
        </w:rPr>
        <w:t>vysprávkových</w:t>
      </w:r>
      <w:proofErr w:type="spellEnd"/>
      <w:r w:rsidR="00C030AE" w:rsidRPr="00921671">
        <w:rPr>
          <w:rFonts w:ascii="Times New Roman" w:hAnsi="Times New Roman" w:cs="Times New Roman"/>
          <w:i w:val="0"/>
          <w:iCs w:val="0"/>
        </w:rPr>
        <w:t xml:space="preserve"> souprav</w:t>
      </w:r>
      <w:r w:rsidR="007B1DAC" w:rsidRPr="00921671">
        <w:rPr>
          <w:rFonts w:ascii="Times New Roman" w:hAnsi="Times New Roman" w:cs="Times New Roman"/>
          <w:i w:val="0"/>
          <w:iCs w:val="0"/>
        </w:rPr>
        <w:t>.</w:t>
      </w:r>
    </w:p>
    <w:p w14:paraId="00038625" w14:textId="7E643EDF" w:rsidR="00615C30" w:rsidRPr="000A3677" w:rsidRDefault="00615C30" w:rsidP="00A97735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 w:rsidRPr="000A3677">
        <w:rPr>
          <w:rFonts w:ascii="Times New Roman" w:hAnsi="Times New Roman" w:cs="Times New Roman"/>
          <w:i w:val="0"/>
          <w:iCs w:val="0"/>
        </w:rPr>
        <w:t>V horní části nádrže izolované uzamykatelné víko</w:t>
      </w:r>
      <w:r w:rsidR="00A97735" w:rsidRPr="000A3677">
        <w:rPr>
          <w:rFonts w:ascii="Times New Roman" w:hAnsi="Times New Roman" w:cs="Times New Roman"/>
          <w:i w:val="0"/>
          <w:iCs w:val="0"/>
        </w:rPr>
        <w:t xml:space="preserve"> </w:t>
      </w:r>
      <w:r w:rsidRPr="000A3677">
        <w:rPr>
          <w:rFonts w:ascii="Times New Roman" w:hAnsi="Times New Roman" w:cs="Times New Roman"/>
          <w:i w:val="0"/>
          <w:iCs w:val="0"/>
        </w:rPr>
        <w:t>přístupn</w:t>
      </w:r>
      <w:r w:rsidR="00A97735" w:rsidRPr="000A3677">
        <w:rPr>
          <w:rFonts w:ascii="Times New Roman" w:hAnsi="Times New Roman" w:cs="Times New Roman"/>
          <w:i w:val="0"/>
          <w:iCs w:val="0"/>
        </w:rPr>
        <w:t xml:space="preserve">é po žebříku, který je pevně přimontován k zadní části nádrže a s přístupem </w:t>
      </w:r>
      <w:r w:rsidRPr="000A3677">
        <w:rPr>
          <w:rFonts w:ascii="Times New Roman" w:hAnsi="Times New Roman" w:cs="Times New Roman"/>
          <w:i w:val="0"/>
          <w:iCs w:val="0"/>
        </w:rPr>
        <w:t xml:space="preserve">po lávce se zvedacím zábradlím.  </w:t>
      </w:r>
    </w:p>
    <w:p w14:paraId="53BDFEB6" w14:textId="5B053254" w:rsidR="00C030AE" w:rsidRDefault="00120310" w:rsidP="00120310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N</w:t>
      </w:r>
      <w:r w:rsidR="00C030AE" w:rsidRPr="00120310">
        <w:rPr>
          <w:rFonts w:ascii="Times New Roman" w:hAnsi="Times New Roman" w:cs="Times New Roman"/>
          <w:i w:val="0"/>
          <w:iCs w:val="0"/>
        </w:rPr>
        <w:t xml:space="preserve">ádrž dodat včetně </w:t>
      </w:r>
      <w:r>
        <w:rPr>
          <w:rFonts w:ascii="Times New Roman" w:hAnsi="Times New Roman" w:cs="Times New Roman"/>
          <w:i w:val="0"/>
          <w:iCs w:val="0"/>
        </w:rPr>
        <w:t xml:space="preserve">nerezové </w:t>
      </w:r>
      <w:r w:rsidR="00C030AE" w:rsidRPr="00120310">
        <w:rPr>
          <w:rFonts w:ascii="Times New Roman" w:hAnsi="Times New Roman" w:cs="Times New Roman"/>
          <w:i w:val="0"/>
          <w:iCs w:val="0"/>
        </w:rPr>
        <w:t>nádoby pro zachycení úkapů z přečerpávací hadice</w:t>
      </w:r>
      <w:r>
        <w:rPr>
          <w:rFonts w:ascii="Times New Roman" w:hAnsi="Times New Roman" w:cs="Times New Roman"/>
          <w:i w:val="0"/>
          <w:iCs w:val="0"/>
        </w:rPr>
        <w:t xml:space="preserve"> o rozměru 800 x 600 mm.</w:t>
      </w:r>
    </w:p>
    <w:p w14:paraId="4BFF7C4F" w14:textId="639735EB" w:rsidR="00C030AE" w:rsidRDefault="00615C30" w:rsidP="00615C30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Z</w:t>
      </w:r>
      <w:r w:rsidR="00C030AE" w:rsidRPr="00615C30">
        <w:rPr>
          <w:rFonts w:ascii="Times New Roman" w:hAnsi="Times New Roman" w:cs="Times New Roman"/>
          <w:i w:val="0"/>
          <w:iCs w:val="0"/>
        </w:rPr>
        <w:t>esílené stativy na odstavení plné nádrže</w:t>
      </w:r>
      <w:r w:rsidR="00A97735">
        <w:rPr>
          <w:rFonts w:ascii="Times New Roman" w:hAnsi="Times New Roman" w:cs="Times New Roman"/>
          <w:i w:val="0"/>
          <w:iCs w:val="0"/>
        </w:rPr>
        <w:t>.</w:t>
      </w:r>
    </w:p>
    <w:p w14:paraId="3F99CCDA" w14:textId="5A00E827" w:rsidR="00C23711" w:rsidRPr="00615C30" w:rsidRDefault="00C23711" w:rsidP="00615C30">
      <w:pPr>
        <w:pStyle w:val="Zkladntext"/>
        <w:numPr>
          <w:ilvl w:val="0"/>
          <w:numId w:val="2"/>
        </w:numPr>
        <w:ind w:left="851" w:hanging="425"/>
        <w:jc w:val="left"/>
        <w:rPr>
          <w:rFonts w:ascii="Times New Roman" w:hAnsi="Times New Roman" w:cs="Times New Roman"/>
          <w:i w:val="0"/>
          <w:iCs w:val="0"/>
        </w:rPr>
      </w:pPr>
      <w:r>
        <w:rPr>
          <w:rFonts w:ascii="Times New Roman" w:hAnsi="Times New Roman" w:cs="Times New Roman"/>
          <w:i w:val="0"/>
          <w:iCs w:val="0"/>
        </w:rPr>
        <w:t>Barva RAL 2011.</w:t>
      </w:r>
    </w:p>
    <w:p w14:paraId="3AE17252" w14:textId="2891FC9E" w:rsidR="00C030AE" w:rsidRPr="00A97735" w:rsidRDefault="00C030AE" w:rsidP="00C030AE">
      <w:pPr>
        <w:tabs>
          <w:tab w:val="left" w:pos="7560"/>
        </w:tabs>
        <w:spacing w:before="120"/>
        <w:ind w:left="540"/>
        <w:rPr>
          <w:b/>
          <w:bCs/>
        </w:rPr>
      </w:pPr>
      <w:r w:rsidRPr="00A97735">
        <w:rPr>
          <w:b/>
          <w:bCs/>
        </w:rPr>
        <w:t>Další požadavky:</w:t>
      </w:r>
    </w:p>
    <w:p w14:paraId="395A52FE" w14:textId="77777777" w:rsidR="00C030AE" w:rsidRDefault="00C030AE" w:rsidP="00C030AE">
      <w:pPr>
        <w:numPr>
          <w:ilvl w:val="0"/>
          <w:numId w:val="1"/>
        </w:numPr>
        <w:jc w:val="both"/>
      </w:pPr>
      <w:r w:rsidRPr="00D74ADB">
        <w:t>Dodavatel v nabídce doloží parametry</w:t>
      </w:r>
      <w:r>
        <w:t>,</w:t>
      </w:r>
      <w:r w:rsidRPr="00D74ADB">
        <w:t xml:space="preserve"> popis </w:t>
      </w:r>
      <w:r>
        <w:t xml:space="preserve">a vyobrazení </w:t>
      </w:r>
      <w:r w:rsidRPr="00D74ADB">
        <w:t>zařízení</w:t>
      </w:r>
      <w:r>
        <w:t>.</w:t>
      </w:r>
    </w:p>
    <w:p w14:paraId="74F116C1" w14:textId="77777777" w:rsidR="00A97735" w:rsidRPr="00D74ADB" w:rsidRDefault="00A97735" w:rsidP="00A97735">
      <w:pPr>
        <w:jc w:val="both"/>
      </w:pPr>
    </w:p>
    <w:p w14:paraId="0C5267A8" w14:textId="6002DF09" w:rsidR="009E754E" w:rsidRPr="00A97735" w:rsidRDefault="00A97735" w:rsidP="00A97735">
      <w:pPr>
        <w:ind w:left="720"/>
        <w:jc w:val="both"/>
        <w:rPr>
          <w:b/>
          <w:bCs/>
        </w:rPr>
      </w:pPr>
      <w:r w:rsidRPr="00A97735">
        <w:rPr>
          <w:b/>
          <w:bCs/>
        </w:rPr>
        <w:lastRenderedPageBreak/>
        <w:t xml:space="preserve">Požadovaná dokumentace při předání zařízení: </w:t>
      </w:r>
    </w:p>
    <w:p w14:paraId="43C3DFDE" w14:textId="77777777" w:rsidR="00A97735" w:rsidRDefault="00A97735" w:rsidP="00A97735">
      <w:pPr>
        <w:ind w:left="360" w:firstLine="348"/>
        <w:jc w:val="both"/>
      </w:pPr>
      <w:r w:rsidRPr="00D74ADB">
        <w:t>Předávací protokoly, záruční listy a záruční podmínky</w:t>
      </w:r>
      <w:r>
        <w:t>.</w:t>
      </w:r>
    </w:p>
    <w:p w14:paraId="4C702FF3" w14:textId="2B677909" w:rsidR="00A97735" w:rsidRPr="00D74ADB" w:rsidRDefault="00A97735" w:rsidP="00A97735">
      <w:pPr>
        <w:ind w:left="708"/>
        <w:jc w:val="both"/>
      </w:pPr>
      <w:r w:rsidRPr="00D74ADB">
        <w:t>Návody k obsluze, katalogy náhradních dílů a servisní knihy v českém jazyce</w:t>
      </w:r>
      <w:r>
        <w:t xml:space="preserve"> (návod     </w:t>
      </w:r>
      <w:r>
        <w:br/>
      </w:r>
      <w:r w:rsidR="00EB634B">
        <w:t xml:space="preserve"> </w:t>
      </w:r>
      <w:r>
        <w:t xml:space="preserve">k obsluze ve dvojím </w:t>
      </w:r>
      <w:r w:rsidR="008B70C2">
        <w:t>vyhotovení – jedno</w:t>
      </w:r>
      <w:r>
        <w:t xml:space="preserve"> vyhotovení v elektronické podobě).</w:t>
      </w:r>
    </w:p>
    <w:p w14:paraId="06EC5120" w14:textId="5C41E767" w:rsidR="00A97735" w:rsidRDefault="00EB634B" w:rsidP="00A97735">
      <w:pPr>
        <w:ind w:left="360" w:firstLine="348"/>
        <w:jc w:val="both"/>
      </w:pPr>
      <w:r>
        <w:t xml:space="preserve"> </w:t>
      </w:r>
      <w:r w:rsidR="00A97735">
        <w:t xml:space="preserve">Prohlášení o shodě. </w:t>
      </w:r>
    </w:p>
    <w:p w14:paraId="32F0F5EB" w14:textId="5E8525B2" w:rsidR="00A97735" w:rsidRDefault="00A97735" w:rsidP="00A97735">
      <w:pPr>
        <w:ind w:left="360" w:firstLine="348"/>
        <w:jc w:val="both"/>
      </w:pPr>
      <w:r>
        <w:t xml:space="preserve"> Dokumentaci k provozování zařízení (návrh provozního řádu v elektronické podobě).</w:t>
      </w:r>
    </w:p>
    <w:p w14:paraId="6117022C" w14:textId="35040B36" w:rsidR="00A97735" w:rsidRPr="00D74ADB" w:rsidRDefault="00A97735" w:rsidP="00A97735">
      <w:pPr>
        <w:ind w:left="360" w:firstLine="348"/>
        <w:jc w:val="both"/>
      </w:pPr>
      <w:r>
        <w:t xml:space="preserve"> Zprávu o výchozí revize elektrického zařízení.</w:t>
      </w:r>
    </w:p>
    <w:p w14:paraId="03FE09A0" w14:textId="77777777" w:rsidR="00A97735" w:rsidRDefault="00A97735"/>
    <w:p w14:paraId="15AECA5B" w14:textId="77777777" w:rsidR="00A97735" w:rsidRDefault="00A97735"/>
    <w:p w14:paraId="22961FCC" w14:textId="091BF7A5" w:rsidR="00A97735" w:rsidRDefault="00A97735"/>
    <w:sectPr w:rsidR="00A97735" w:rsidSect="00AC09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B273FB"/>
    <w:multiLevelType w:val="hybridMultilevel"/>
    <w:tmpl w:val="FFFFFFFF"/>
    <w:lvl w:ilvl="0" w:tplc="06960A96">
      <w:start w:val="5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722F6B"/>
    <w:multiLevelType w:val="hybridMultilevel"/>
    <w:tmpl w:val="AC42DEC0"/>
    <w:lvl w:ilvl="0" w:tplc="0405000F">
      <w:start w:val="1"/>
      <w:numFmt w:val="decimal"/>
      <w:lvlText w:val="%1."/>
      <w:lvlJc w:val="left"/>
      <w:pPr>
        <w:ind w:left="1260" w:hanging="360"/>
      </w:pPr>
    </w:lvl>
    <w:lvl w:ilvl="1" w:tplc="04050019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594554265">
    <w:abstractNumId w:val="0"/>
  </w:num>
  <w:num w:numId="2" w16cid:durableId="924148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0AE"/>
    <w:rsid w:val="000A3677"/>
    <w:rsid w:val="000B7F99"/>
    <w:rsid w:val="00120310"/>
    <w:rsid w:val="001450DD"/>
    <w:rsid w:val="001465C5"/>
    <w:rsid w:val="001C1558"/>
    <w:rsid w:val="001C15C1"/>
    <w:rsid w:val="001C6C48"/>
    <w:rsid w:val="003A6828"/>
    <w:rsid w:val="004063D1"/>
    <w:rsid w:val="004345CA"/>
    <w:rsid w:val="00615C30"/>
    <w:rsid w:val="00622E0A"/>
    <w:rsid w:val="006876AB"/>
    <w:rsid w:val="006D4628"/>
    <w:rsid w:val="00733713"/>
    <w:rsid w:val="007B1DAC"/>
    <w:rsid w:val="007B3A39"/>
    <w:rsid w:val="007B785A"/>
    <w:rsid w:val="00831C7C"/>
    <w:rsid w:val="008A5470"/>
    <w:rsid w:val="008B70C2"/>
    <w:rsid w:val="00921671"/>
    <w:rsid w:val="00931CF0"/>
    <w:rsid w:val="0094453C"/>
    <w:rsid w:val="009E754E"/>
    <w:rsid w:val="00A22E04"/>
    <w:rsid w:val="00A63816"/>
    <w:rsid w:val="00A90C0A"/>
    <w:rsid w:val="00A97735"/>
    <w:rsid w:val="00AC09FF"/>
    <w:rsid w:val="00B1084C"/>
    <w:rsid w:val="00B2422C"/>
    <w:rsid w:val="00B95C3F"/>
    <w:rsid w:val="00BA5B9C"/>
    <w:rsid w:val="00BE1E2F"/>
    <w:rsid w:val="00BF6348"/>
    <w:rsid w:val="00C030AE"/>
    <w:rsid w:val="00C1761F"/>
    <w:rsid w:val="00C17F19"/>
    <w:rsid w:val="00C23711"/>
    <w:rsid w:val="00C66BC6"/>
    <w:rsid w:val="00CD5CC8"/>
    <w:rsid w:val="00CD7867"/>
    <w:rsid w:val="00D70DA3"/>
    <w:rsid w:val="00D92F6F"/>
    <w:rsid w:val="00DE73A9"/>
    <w:rsid w:val="00EB634B"/>
    <w:rsid w:val="00F755BE"/>
    <w:rsid w:val="00F9644C"/>
    <w:rsid w:val="00FD3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E377F"/>
  <w15:chartTrackingRefBased/>
  <w15:docId w15:val="{0B9A54B9-E07B-46C5-BB6E-FF76299AE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30A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C030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030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030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030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030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030A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030A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030A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030A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030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030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030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030A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030A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030A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030A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030A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030A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030A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030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030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030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030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030A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030A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030A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030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030A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030AE"/>
    <w:rPr>
      <w:b/>
      <w:bCs/>
      <w:smallCaps/>
      <w:color w:val="0F4761" w:themeColor="accent1" w:themeShade="BF"/>
      <w:spacing w:val="5"/>
    </w:rPr>
  </w:style>
  <w:style w:type="paragraph" w:styleId="Zkladntext">
    <w:name w:val="Body Text"/>
    <w:basedOn w:val="Normln"/>
    <w:link w:val="ZkladntextChar"/>
    <w:uiPriority w:val="99"/>
    <w:rsid w:val="00C030A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i/>
      <w:iCs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030AE"/>
    <w:rPr>
      <w:rFonts w:ascii="Arial" w:eastAsia="Times New Roman" w:hAnsi="Arial" w:cs="Arial"/>
      <w:i/>
      <w:iCs/>
      <w:kern w:val="0"/>
      <w:sz w:val="24"/>
      <w:szCs w:val="24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unhideWhenUsed/>
    <w:rsid w:val="000A3677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A36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696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shop.tubes-international.cz/hledani?hledani=spojky+typ+Vk&amp;kategorie=22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shop.tubes-international.cz/hledani?hledani=spojky+typ+Vk&amp;kategorie=2235" TargetMode="External"/><Relationship Id="rId5" Type="http://schemas.openxmlformats.org/officeDocument/2006/relationships/hyperlink" Target="https://eshop.tubes-international.cz/hledani?hledani=spojky+typ+Vk&amp;kategorie=223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425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Vojta Jaroslav</dc:creator>
  <cp:keywords/>
  <dc:description/>
  <cp:lastModifiedBy>Václavíčková Veronika</cp:lastModifiedBy>
  <cp:revision>3</cp:revision>
  <cp:lastPrinted>2025-04-25T06:13:00Z</cp:lastPrinted>
  <dcterms:created xsi:type="dcterms:W3CDTF">2025-09-01T09:04:00Z</dcterms:created>
  <dcterms:modified xsi:type="dcterms:W3CDTF">2025-09-01T09:22:00Z</dcterms:modified>
</cp:coreProperties>
</file>